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7E" w:rsidRDefault="00CB187E" w:rsidP="00CB187E">
      <w:pPr>
        <w:pStyle w:val="Pa3"/>
        <w:jc w:val="both"/>
        <w:rPr>
          <w:rFonts w:cs="標楷體"/>
          <w:color w:val="221E1F"/>
          <w:sz w:val="36"/>
          <w:szCs w:val="36"/>
        </w:rPr>
      </w:pPr>
      <w:r>
        <w:rPr>
          <w:rStyle w:val="A10"/>
          <w:rFonts w:hint="eastAsia"/>
        </w:rPr>
        <w:t>節期的末日－乾渴人的需要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猶太人每年有七個節期，最後的一個就是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住棚節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，在收割結束時舉行。當莊稼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收割入倉後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，猶太人就守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住棚節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，單單敬拜神，並享受一年勞苦的收成。那是他們品嘗豐收、歡樂過節的時候。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通常，過節不過是兩三天。然而，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住棚節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一連要過七天，是猶太人每年最大的節期。節期的末日是最大之日，猶太人的歡愉和享樂就要達到了頂點。然而，這個日子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過去，這一年所有的節期也就都過去了；這個快樂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過去，這一年所有的快樂也就都過去了。</w:t>
      </w:r>
    </w:p>
    <w:p w:rsidR="00CB187E" w:rsidRDefault="00CB187E" w:rsidP="00CB187E">
      <w:pPr>
        <w:pStyle w:val="Pa1"/>
        <w:jc w:val="center"/>
        <w:rPr>
          <w:rFonts w:cs="標楷體"/>
          <w:color w:val="221E1F"/>
          <w:sz w:val="28"/>
          <w:szCs w:val="28"/>
        </w:rPr>
      </w:pPr>
      <w:r>
        <w:rPr>
          <w:rStyle w:val="A3"/>
          <w:rFonts w:hint="eastAsia"/>
        </w:rPr>
        <w:t>人生快樂有終結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節期是快樂的，象徵人生快樂的時候。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但節期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的末日，卻象徵人生一切成就所帶來的享受，至終都有結束之日。最傲人的學業，有畢業之後的末日；最美滿的家庭，有因生離死別所帶來的末日；最興盛的事業，有因衰敗而來的末日；最長的人生，最終也有離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世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的末日。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猶太人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過住棚節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的圖畫，正是人生最好的寫照。他們整年勞苦，直到收成了五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榖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和新酒。最後，勞苦完了就是要痛快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的聚個七天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，享受他們勞苦的收成。然而七天之後，等着他們的卻是盡頭、卻是末日。歡宴的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喫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喝不過帶來短暫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的飽足和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喜樂，但『盡頭』和『散去』的悲涼，卻帶給人無盡的虛空和乾渴。末日一到，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乘興變作掃興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得着變作失落。許多的事都證明給我們看，人的快樂越大、越高、越深、越濃厚，那個末日乾渴的感覺就越強烈。</w:t>
      </w:r>
    </w:p>
    <w:p w:rsidR="00CB187E" w:rsidRDefault="00CB187E" w:rsidP="00CB187E">
      <w:pPr>
        <w:pStyle w:val="Pa1"/>
        <w:jc w:val="center"/>
        <w:rPr>
          <w:rFonts w:cs="標楷體"/>
          <w:color w:val="221E1F"/>
          <w:sz w:val="28"/>
          <w:szCs w:val="28"/>
        </w:rPr>
      </w:pPr>
      <w:r>
        <w:rPr>
          <w:rStyle w:val="A3"/>
          <w:rFonts w:hint="eastAsia"/>
        </w:rPr>
        <w:t>世事</w:t>
      </w:r>
      <w:proofErr w:type="gramStart"/>
      <w:r>
        <w:rPr>
          <w:rStyle w:val="A3"/>
          <w:rFonts w:hint="eastAsia"/>
        </w:rPr>
        <w:t>世</w:t>
      </w:r>
      <w:proofErr w:type="gramEnd"/>
      <w:r>
        <w:rPr>
          <w:rStyle w:val="A3"/>
          <w:rFonts w:hint="eastAsia"/>
        </w:rPr>
        <w:t>物不能解人乾渴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許多人雖然知道自己是乾渴的人，卻不來就近主耶穌。他們試圖在世事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世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物中找『水』解渴。豈知，地上的事物和今世的福樂，不但不能解人的乾渴，反倒為人製造更多的乾渴，叫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人越喝慾望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越高，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越喝乾渴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越深。賭錢的，越賭越想賭；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跳舞的，越跳越想跳；抽煙的，越抽越想抽；喝酒的，也是越喝越想喝。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不只這些犯罪嗜好的事是這樣，連人生正當的事，也逃不出這個原則。有一便想十，有十就盼萬；作了科員想當科長，升了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科長又望部長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；得了學士想得碩士，得了碩士想得博士；有了兒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又想女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，有了名又想利。嘗了山珍又想海味，喝了名酒又想抽洋煙；有了名牌汽車，又想住高樓洋房…。似乎人生中每樣物質的事物，都在加強人的需要，加深人的乾渴，叫人感到更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不滿足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，沒有一件真能解決人的乾渴！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</w:p>
    <w:p w:rsidR="00CB187E" w:rsidRDefault="00CB187E" w:rsidP="00CB187E">
      <w:pPr>
        <w:pStyle w:val="Pa1"/>
        <w:jc w:val="center"/>
        <w:rPr>
          <w:rFonts w:cs="標楷體"/>
          <w:color w:val="221E1F"/>
          <w:sz w:val="28"/>
          <w:szCs w:val="28"/>
        </w:rPr>
      </w:pPr>
      <w:r>
        <w:rPr>
          <w:rStyle w:val="A3"/>
          <w:rFonts w:hint="eastAsia"/>
        </w:rPr>
        <w:t>人若渴了，可到基督這</w:t>
      </w:r>
      <w:proofErr w:type="gramStart"/>
      <w:r>
        <w:rPr>
          <w:rStyle w:val="A3"/>
          <w:rFonts w:hint="eastAsia"/>
        </w:rPr>
        <w:t>裏</w:t>
      </w:r>
      <w:proofErr w:type="gramEnd"/>
      <w:r>
        <w:rPr>
          <w:rStyle w:val="A3"/>
          <w:rFonts w:hint="eastAsia"/>
        </w:rPr>
        <w:t>來喝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因着人是乾渴又無法解渴的，所以主耶穌高聲喊說：『人若渴了，可以到我這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來喝。…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信入我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的人，從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他腹中要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流出活水的江河來。』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主耶穌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當日說這話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，是有歷史背景的。猶太人的祖宗在曠野行走的時候，曾經遇到無水之地，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極其乾渴。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那時，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神行了一件神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蹟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，叫磐石裂開，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流出活水來，使他們都得以喝足解渴。猶太人每年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過住棚節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，就是為着記念他們的祖宗，在曠野那一段住帳棚的生活。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所以主耶穌在這種情景之下，對那些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猶太人說這話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，意思就是：『你們的祖宗從前在曠野漂流到無水乾旱之地，曾喝過從磐石流出的水。今天，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你們在這個世界的曠野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走來走去，有一天也會走到無水之地，走到你們快樂的盡頭，那時你們就要發現人生的乾渴，就如在這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過節到了末日一樣。你們若感覺渴了，就可以到我這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來喝！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我有活水，而且是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永遠湧流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，能解人的乾渴！』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親愛的朋友，當日主耶穌向猶太人高聲呼喊的話，今天也照樣向你呼喊。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祂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是生命的救主，能解決我們人生的乾渴。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祂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曾在十字架上，把身體裂開，像古時曠野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的磐石裂開一樣。當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祂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從死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復活，生命的活水就從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祂裏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面流出來。</w:t>
      </w:r>
    </w:p>
    <w:p w:rsidR="00CB187E" w:rsidRDefault="00CB187E" w:rsidP="00CB187E">
      <w:pPr>
        <w:pStyle w:val="Pa1"/>
        <w:jc w:val="center"/>
        <w:rPr>
          <w:rFonts w:cs="標楷體"/>
          <w:color w:val="221E1F"/>
          <w:sz w:val="28"/>
          <w:szCs w:val="28"/>
        </w:rPr>
      </w:pPr>
      <w:r>
        <w:rPr>
          <w:rStyle w:val="A3"/>
          <w:rFonts w:hint="eastAsia"/>
        </w:rPr>
        <w:lastRenderedPageBreak/>
        <w:t>人解渴的三步</w:t>
      </w:r>
    </w:p>
    <w:p w:rsidR="00CB187E" w:rsidRDefault="00CB187E" w:rsidP="00CB187E">
      <w:pPr>
        <w:pStyle w:val="Pa0"/>
        <w:jc w:val="both"/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人如何能得着主耶穌生命的活水來解乾渴呢？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主耶穌說，『人若渴了，可以到我這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來喝。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信入我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的人，</w:t>
      </w:r>
      <w:r>
        <w:rPr>
          <w:rFonts w:ascii="°細明體" w:eastAsia="°細明體" w:cs="°細明體" w:hint="eastAsia"/>
          <w:color w:val="221E1F"/>
          <w:sz w:val="23"/>
          <w:szCs w:val="23"/>
        </w:rPr>
        <w:t>…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從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他腹中要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流出活水的江河來。』從主耶穌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所說的這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話，我們可以看出，人要得着祂生命的活水來解乾渴，必須有三步：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</w:p>
    <w:p w:rsidR="00CB187E" w:rsidRDefault="00CB187E" w:rsidP="00CB187E">
      <w:pPr>
        <w:pStyle w:val="Pa1"/>
        <w:jc w:val="center"/>
        <w:rPr>
          <w:rFonts w:ascii="微軟正黑體e.." w:eastAsia="微軟正黑體e.." w:cs="微軟正黑體e.."/>
          <w:color w:val="221E1F"/>
          <w:sz w:val="23"/>
          <w:szCs w:val="23"/>
        </w:rPr>
      </w:pPr>
      <w:r>
        <w:rPr>
          <w:rFonts w:ascii="微軟正黑體e.." w:eastAsia="微軟正黑體e.." w:cs="微軟正黑體e.." w:hint="eastAsia"/>
          <w:color w:val="221E1F"/>
          <w:sz w:val="23"/>
          <w:szCs w:val="23"/>
        </w:rPr>
        <w:t>第一步</w:t>
      </w:r>
      <w:r>
        <w:rPr>
          <w:rFonts w:ascii="微軟正黑體e.." w:eastAsia="微軟正黑體e.." w:cs="微軟正黑體e.."/>
          <w:color w:val="221E1F"/>
          <w:sz w:val="23"/>
          <w:szCs w:val="23"/>
        </w:rPr>
        <w:t>-</w:t>
      </w:r>
      <w:r>
        <w:rPr>
          <w:rFonts w:ascii="微軟正黑體e.." w:eastAsia="微軟正黑體e.." w:cs="微軟正黑體e.." w:hint="eastAsia"/>
          <w:color w:val="221E1F"/>
          <w:sz w:val="23"/>
          <w:szCs w:val="23"/>
        </w:rPr>
        <w:t>『渴』</w:t>
      </w:r>
    </w:p>
    <w:p w:rsidR="009762AA" w:rsidRDefault="00CB187E" w:rsidP="00CB187E">
      <w:pPr>
        <w:rPr>
          <w:rFonts w:ascii="新細明體" w:eastAsia="新細明體" w:cs="新細明體"/>
          <w:color w:val="221E1F"/>
          <w:sz w:val="23"/>
          <w:szCs w:val="23"/>
        </w:rPr>
      </w:pP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 xml:space="preserve">　人要得着主耶穌生命的活水，必須先感覺自己渴了。乃是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面的一個渴，逼着人來就近主耶穌。若是在世事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世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物上，你還沒有到一個乾渴的地步，若是你人生的節期還沒有到末日，你人生的快樂還沒有到終點，你就不會到主耶穌這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來喝。然而，有一班人有先見先覺之明。他們在人生節期的末日還未到以前，就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已豫先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看到將來的終局，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豫先感到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最後的乾渴，就趁早來接受主耶穌。無論前者或後者，都是他們</w:t>
      </w:r>
      <w:proofErr w:type="gramStart"/>
      <w:r>
        <w:rPr>
          <w:rFonts w:ascii="新細明體" w:eastAsia="新細明體" w:cs="新細明體" w:hint="eastAsia"/>
          <w:color w:val="221E1F"/>
          <w:sz w:val="23"/>
          <w:szCs w:val="23"/>
        </w:rPr>
        <w:t>裏</w:t>
      </w:r>
      <w:proofErr w:type="gramEnd"/>
      <w:r>
        <w:rPr>
          <w:rFonts w:ascii="新細明體" w:eastAsia="新細明體" w:cs="新細明體" w:hint="eastAsia"/>
          <w:color w:val="221E1F"/>
          <w:sz w:val="23"/>
          <w:szCs w:val="23"/>
        </w:rPr>
        <w:t>面乾渴的感覺，</w:t>
      </w:r>
      <w:r>
        <w:rPr>
          <w:rFonts w:ascii="新細明體" w:eastAsia="新細明體" w:cs="新細明體"/>
          <w:color w:val="221E1F"/>
          <w:sz w:val="23"/>
          <w:szCs w:val="23"/>
        </w:rPr>
        <w:t xml:space="preserve"> </w:t>
      </w:r>
      <w:r>
        <w:rPr>
          <w:rFonts w:ascii="新細明體" w:eastAsia="新細明體" w:cs="新細明體" w:hint="eastAsia"/>
          <w:color w:val="221E1F"/>
          <w:sz w:val="23"/>
          <w:szCs w:val="23"/>
        </w:rPr>
        <w:t>帶他們來就近主耶穌。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center"/>
        <w:rPr>
          <w:rFonts w:ascii="微軟正黑體" w:eastAsia="微軟正黑體" w:cs="微軟正黑體"/>
          <w:color w:val="221E1F"/>
          <w:kern w:val="0"/>
          <w:sz w:val="23"/>
          <w:szCs w:val="23"/>
        </w:rPr>
      </w:pPr>
      <w:r w:rsidRPr="00CB187E">
        <w:rPr>
          <w:rFonts w:ascii="微軟正黑體" w:eastAsia="微軟正黑體" w:cs="微軟正黑體" w:hint="eastAsia"/>
          <w:color w:val="221E1F"/>
          <w:kern w:val="0"/>
          <w:sz w:val="23"/>
          <w:szCs w:val="23"/>
        </w:rPr>
        <w:t>第二步－『來』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both"/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</w:pPr>
      <w:r w:rsidRPr="00CB187E">
        <w:rPr>
          <w:rFonts w:ascii="新細明體O" w:eastAsia="新細明體O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 xml:space="preserve">　當你感覺渴了的時候，請簡單的到主耶穌這</w:t>
      </w:r>
      <w:proofErr w:type="gramStart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來，不必躊躇，也不必顧忌。那麼主耶穌現在是在甚麼地方呢？我們如何就近</w:t>
      </w:r>
      <w:proofErr w:type="gramStart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呢？聖經告訴我們，主耶穌為我們</w:t>
      </w:r>
      <w:proofErr w:type="gramStart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的罪死在</w:t>
      </w:r>
      <w:proofErr w:type="gramEnd"/>
      <w:r w:rsidRPr="00CB187E">
        <w:rPr>
          <w:rFonts w:ascii="新細明體O" w:eastAsia="新細明體O" w:cs="新細明體O" w:hint="eastAsia"/>
          <w:color w:val="221E1F"/>
          <w:kern w:val="0"/>
          <w:sz w:val="23"/>
          <w:szCs w:val="23"/>
        </w:rPr>
        <w:t>十字架上，（加一</w:t>
      </w:r>
      <w:proofErr w:type="gramStart"/>
      <w:r w:rsidRPr="00CB187E">
        <w:rPr>
          <w:rFonts w:ascii="Times New Roman" w:eastAsia="新細明體O" w:hAnsi="Times New Roman" w:cs="Times New Roman"/>
          <w:color w:val="221E1F"/>
          <w:kern w:val="0"/>
          <w:sz w:val="23"/>
          <w:szCs w:val="23"/>
        </w:rPr>
        <w:t>4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，）</w:t>
      </w: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三日後，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從死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復活，成為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賜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生命的靈，（林前十五</w:t>
      </w:r>
      <w:r w:rsidRPr="00CB187E">
        <w:rPr>
          <w:rFonts w:ascii="Times New Roman" w:eastAsia="新細明體O" w:hAnsi="Times New Roman" w:cs="Times New Roman"/>
          <w:color w:val="221E1F"/>
          <w:kern w:val="0"/>
          <w:sz w:val="23"/>
          <w:szCs w:val="23"/>
        </w:rPr>
        <w:t xml:space="preserve">45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下，）超越時間與空間的限制。今天，</w:t>
      </w: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就像空氣和電波一樣無所不在。你無論在甚麼地方，都可以接觸主耶穌。無論是在辦公室或家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，走在路上或躺在床上，在事務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紛煩或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夜深人靜的時候，甚至就在讀這篇信息時，你都可以在深處接觸這位復活的救主。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center"/>
        <w:rPr>
          <w:rFonts w:ascii="微軟正黑體" w:eastAsia="微軟正黑體" w:hAnsi="Times New Roman" w:cs="微軟正黑體"/>
          <w:color w:val="221E1F"/>
          <w:kern w:val="0"/>
          <w:sz w:val="23"/>
          <w:szCs w:val="23"/>
        </w:rPr>
      </w:pPr>
      <w:r w:rsidRPr="00CB187E">
        <w:rPr>
          <w:rFonts w:ascii="微軟正黑體" w:eastAsia="微軟正黑體" w:hAnsi="Times New Roman" w:cs="微軟正黑體" w:hint="eastAsia"/>
          <w:color w:val="221E1F"/>
          <w:kern w:val="0"/>
          <w:sz w:val="23"/>
          <w:szCs w:val="23"/>
        </w:rPr>
        <w:t>第三步－『喝』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both"/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</w:pP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 xml:space="preserve">　你來到主耶穌這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以後，就要喝，喝就是信。主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耶穌說過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『到我這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來喝』（約七</w:t>
      </w:r>
      <w:proofErr w:type="gramStart"/>
      <w:r w:rsidRPr="00CB187E">
        <w:rPr>
          <w:rFonts w:ascii="Times New Roman" w:eastAsia="新細明體O" w:hAnsi="Times New Roman" w:cs="Times New Roman"/>
          <w:color w:val="221E1F"/>
          <w:kern w:val="0"/>
          <w:sz w:val="23"/>
          <w:szCs w:val="23"/>
        </w:rPr>
        <w:t>37</w:t>
      </w:r>
      <w:proofErr w:type="gramEnd"/>
      <w:r w:rsidRPr="00CB187E">
        <w:rPr>
          <w:rFonts w:ascii="Times New Roman" w:eastAsia="新細明體O" w:hAnsi="Times New Roman" w:cs="Times New Roman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下）之後，</w:t>
      </w: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接着就說『信入我…』。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（</w:t>
      </w:r>
      <w:proofErr w:type="gramEnd"/>
      <w:r w:rsidRPr="00CB187E">
        <w:rPr>
          <w:rFonts w:ascii="Times New Roman" w:eastAsia="新細明體O" w:hAnsi="Times New Roman" w:cs="Times New Roman"/>
          <w:color w:val="221E1F"/>
          <w:kern w:val="0"/>
          <w:sz w:val="23"/>
          <w:szCs w:val="23"/>
        </w:rPr>
        <w:t xml:space="preserve">38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上。）可見主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所說的喝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，就是信。信就是把主耶穌接受到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頭，就是相信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在十字架上為你死，流出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的生命。你這樣信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，就是喝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，接受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；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的靈，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的生命活水也就流進你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頭。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both"/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</w:pP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 xml:space="preserve">　主這生命的活水，是在聖靈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，所以人要接受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，就像把空氣吸進來那樣便利親切。人吸空氣，</w:t>
      </w: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不是用手，乃是用鼻孔；照樣，我們接受主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耶穌這賜生命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的靈，也不是用頭腦或眼睛等物質身體的任何一個器官，乃是用最深處的靈。我們這樣用心靈接受主耶穌，就是喝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，也就是信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了。</w:t>
      </w:r>
    </w:p>
    <w:p w:rsidR="00CB187E" w:rsidRPr="00CB187E" w:rsidRDefault="00CB187E" w:rsidP="00CB187E">
      <w:pPr>
        <w:autoSpaceDE w:val="0"/>
        <w:autoSpaceDN w:val="0"/>
        <w:adjustRightInd w:val="0"/>
        <w:spacing w:line="241" w:lineRule="atLeast"/>
        <w:jc w:val="both"/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</w:pP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 xml:space="preserve">　信主耶穌很簡單，只要你將靈敞開，像呼吸一樣，從深處把主耶穌吸進來。你可以找一個安靜的地方，恭敬的閉起眼睛，從心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向主耶穌禱告：</w:t>
      </w: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『主耶穌阿，我是個乾渴的人，我需要你。』或者你覺得自己是有罪的，就向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認罪；你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面覺得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甚麼，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就對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說甚麼；這樣，你就能在靈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與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接觸，把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接受到你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面。這就是把主耶穌這活水喝到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面，也就是信主耶穌了。</w:t>
      </w:r>
    </w:p>
    <w:p w:rsidR="00CB187E" w:rsidRDefault="00CB187E" w:rsidP="00CB187E">
      <w:pPr>
        <w:rPr>
          <w:rFonts w:ascii="標楷體 副浡渀." w:eastAsia="標楷體 副浡渀." w:hAnsi="Times New Roman" w:cs="標楷體 副浡渀."/>
          <w:color w:val="221E1F"/>
          <w:kern w:val="0"/>
          <w:sz w:val="23"/>
          <w:szCs w:val="23"/>
        </w:rPr>
      </w:pPr>
      <w:r w:rsidRPr="00CB187E">
        <w:rPr>
          <w:rFonts w:ascii="新細明體O" w:eastAsia="新細明體O" w:hAnsi="Times New Roman" w:cs="新細明體O"/>
          <w:color w:val="221E1F"/>
          <w:kern w:val="0"/>
          <w:sz w:val="23"/>
          <w:szCs w:val="23"/>
        </w:rPr>
        <w:t xml:space="preserve"> </w:t>
      </w:r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 xml:space="preserve">　何等奇妙！就是這樣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一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信、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一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喝，主耶穌這生命的活水就要在聖靈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，流進你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面。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祂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一進到你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面，就解了你的乾渴，你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面就喜樂、滿足了。不僅如此，這個生命的活水，還要從你</w:t>
      </w:r>
      <w:proofErr w:type="gramStart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裏</w:t>
      </w:r>
      <w:proofErr w:type="gramEnd"/>
      <w:r w:rsidRPr="00CB187E">
        <w:rPr>
          <w:rFonts w:ascii="新細明體O" w:eastAsia="新細明體O" w:hAnsi="Times New Roman" w:cs="新細明體O" w:hint="eastAsia"/>
          <w:color w:val="221E1F"/>
          <w:kern w:val="0"/>
          <w:sz w:val="23"/>
          <w:szCs w:val="23"/>
        </w:rPr>
        <w:t>面流出來，成了活水的江河，解決許多人的乾渴。但願現在就是你喝的時候，現在就是你接受的時候。</w:t>
      </w:r>
      <w:r w:rsidRPr="00CB187E">
        <w:rPr>
          <w:rFonts w:ascii="標楷體 副浡渀." w:eastAsia="標楷體 副浡渀." w:hAnsi="Times New Roman" w:cs="標楷體 副浡渀." w:hint="eastAsia"/>
          <w:color w:val="221E1F"/>
          <w:kern w:val="0"/>
          <w:sz w:val="23"/>
          <w:szCs w:val="23"/>
        </w:rPr>
        <w:t>（參考職事文摘第一卷第二期第</w:t>
      </w:r>
      <w:r w:rsidRPr="00CB187E">
        <w:rPr>
          <w:rFonts w:ascii="標楷體 副浡渀." w:eastAsia="標楷體 副浡渀." w:hAnsi="Times New Roman" w:cs="標楷體 副浡渀."/>
          <w:color w:val="221E1F"/>
          <w:kern w:val="0"/>
          <w:sz w:val="23"/>
          <w:szCs w:val="23"/>
        </w:rPr>
        <w:t xml:space="preserve">140-149 </w:t>
      </w:r>
      <w:r w:rsidRPr="00CB187E">
        <w:rPr>
          <w:rFonts w:ascii="標楷體 副浡渀." w:eastAsia="標楷體 副浡渀." w:hAnsi="Times New Roman" w:cs="標楷體 副浡渀." w:hint="eastAsia"/>
          <w:color w:val="221E1F"/>
          <w:kern w:val="0"/>
          <w:sz w:val="23"/>
          <w:szCs w:val="23"/>
        </w:rPr>
        <w:t>頁）</w:t>
      </w:r>
    </w:p>
    <w:p w:rsidR="00C529B6" w:rsidRDefault="00C529B6" w:rsidP="00CB187E">
      <w:pPr>
        <w:rPr>
          <w:rFonts w:hint="eastAsia"/>
        </w:rPr>
      </w:pPr>
      <w:bookmarkStart w:id="0" w:name="_GoBack"/>
      <w:bookmarkEnd w:id="0"/>
    </w:p>
    <w:sectPr w:rsidR="00C529B6" w:rsidSect="00CB187E">
      <w:pgSz w:w="11906" w:h="16838"/>
      <w:pgMar w:top="873" w:right="851" w:bottom="87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°細明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O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7E"/>
    <w:rsid w:val="009762AA"/>
    <w:rsid w:val="00C529B6"/>
    <w:rsid w:val="00C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2B1B2-02ED-4E49-9CEF-621959D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CB187E"/>
    <w:pPr>
      <w:autoSpaceDE w:val="0"/>
      <w:autoSpaceDN w:val="0"/>
      <w:adjustRightInd w:val="0"/>
      <w:spacing w:line="241" w:lineRule="atLeast"/>
    </w:pPr>
    <w:rPr>
      <w:rFonts w:ascii="標楷體" w:eastAsia="標楷體"/>
      <w:kern w:val="0"/>
      <w:szCs w:val="24"/>
    </w:rPr>
  </w:style>
  <w:style w:type="character" w:customStyle="1" w:styleId="A10">
    <w:name w:val="A10"/>
    <w:uiPriority w:val="99"/>
    <w:rsid w:val="00CB187E"/>
    <w:rPr>
      <w:rFonts w:cs="標楷體"/>
      <w:color w:val="221E1F"/>
      <w:sz w:val="36"/>
      <w:szCs w:val="36"/>
    </w:rPr>
  </w:style>
  <w:style w:type="paragraph" w:customStyle="1" w:styleId="Pa0">
    <w:name w:val="Pa0"/>
    <w:basedOn w:val="a"/>
    <w:next w:val="a"/>
    <w:uiPriority w:val="99"/>
    <w:rsid w:val="00CB187E"/>
    <w:pPr>
      <w:autoSpaceDE w:val="0"/>
      <w:autoSpaceDN w:val="0"/>
      <w:adjustRightInd w:val="0"/>
      <w:spacing w:line="241" w:lineRule="atLeast"/>
    </w:pPr>
    <w:rPr>
      <w:rFonts w:ascii="標楷體" w:eastAsia="標楷體"/>
      <w:kern w:val="0"/>
      <w:szCs w:val="24"/>
    </w:rPr>
  </w:style>
  <w:style w:type="paragraph" w:customStyle="1" w:styleId="Pa1">
    <w:name w:val="Pa1"/>
    <w:basedOn w:val="a"/>
    <w:next w:val="a"/>
    <w:uiPriority w:val="99"/>
    <w:rsid w:val="00CB187E"/>
    <w:pPr>
      <w:autoSpaceDE w:val="0"/>
      <w:autoSpaceDN w:val="0"/>
      <w:adjustRightInd w:val="0"/>
      <w:spacing w:line="241" w:lineRule="atLeast"/>
    </w:pPr>
    <w:rPr>
      <w:rFonts w:ascii="標楷體" w:eastAsia="標楷體"/>
      <w:kern w:val="0"/>
      <w:szCs w:val="24"/>
    </w:rPr>
  </w:style>
  <w:style w:type="character" w:customStyle="1" w:styleId="A3">
    <w:name w:val="A3"/>
    <w:uiPriority w:val="99"/>
    <w:rsid w:val="00CB187E"/>
    <w:rPr>
      <w:rFonts w:cs="標楷體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</cp:revision>
  <dcterms:created xsi:type="dcterms:W3CDTF">2016-11-07T03:06:00Z</dcterms:created>
  <dcterms:modified xsi:type="dcterms:W3CDTF">2016-11-07T03:13:00Z</dcterms:modified>
</cp:coreProperties>
</file>